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end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hd w:val="clear" w:color="auto" w:fill="auto"/>
        <w:spacing w:before="120" w:after="50"/>
        <w:rPr/>
      </w:pPr>
      <w:r>
        <w:rPr/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agwek1"/>
        <w:rPr/>
      </w:pPr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Nagwek2"/>
        <w:shd w:fill="D9D9D9" w:val="clear"/>
        <w:ind w:left="0" w:firstLine="108"/>
        <w:rPr/>
      </w:pPr>
      <w:bookmarkStart w:id="0" w:name="_Hlk39476603"/>
      <w:bookmarkEnd w:id="0"/>
      <w:r>
        <w:rPr/>
        <w:t>1. ORGAN, DO KTÓREGO JEST SKŁADANE PISMO</w:t>
      </w:r>
    </w:p>
    <w:p>
      <w:pPr>
        <w:pStyle w:val="Normal"/>
        <w:rPr/>
      </w:pPr>
      <w:r>
        <w:rPr/>
        <w:t xml:space="preserve">Nazwa:  </w:t>
      </w:r>
      <w:r>
        <w:rPr>
          <w:b/>
        </w:rPr>
        <w:t>WÓJT GMINY POŚWIĘTNE</w:t>
      </w:r>
    </w:p>
    <w:p>
      <w:pPr>
        <w:pStyle w:val="Nagwek2"/>
        <w:shd w:fill="D9D9D9" w:val="clear"/>
        <w:ind w:left="0" w:firstLine="108"/>
        <w:rPr/>
      </w:pPr>
      <w:r>
        <w:rPr/>
        <w:t xml:space="preserve">2. RODZAJ </w:t>
      </w:r>
      <w:bookmarkStart w:id="1" w:name="_Ref141440906"/>
      <w:r>
        <w:rPr/>
        <w:t>PISMA</w:t>
      </w:r>
      <w:bookmarkEnd w:id="1"/>
      <w:r>
        <w:rPr>
          <w:rStyle w:val="Zakotwiczenieprzypisukocowego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Zakotwiczenieprzypisukocowego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sdt>
      <w:sdtPr>
        <w14:checkbox>
          <w14:checked w:val="0"/>
          <w14:checkedState w:val="2612"/>
          <w14:uncheckedState w:val="2610"/>
        </w14:checkbox>
        <w:id w:val="76079819"/>
      </w:sdtPr>
      <w:sdtContent>
        <w:p>
          <w:pPr>
            <w:pStyle w:val="Normal"/>
            <w:tabs>
              <w:tab w:val="clear" w:pos="708"/>
              <w:tab w:val="left" w:pos="2182" w:leader="none"/>
            </w:tabs>
            <w:rPr>
              <w:lang w:eastAsia="en-US"/>
            </w:rPr>
          </w:pPr>
          <w:sdt>
            <w:sdtPr>
              <w14:checkbox>
                <w14:checked w:val="0"/>
                <w14:checkedState w:val="2612"/>
                <w14:uncheckedState w:val="2610"/>
              </w14:checkbox>
            </w:sdtPr>
            <w:sdtContent>
              <w:r>
                <w:rPr>
                  <w:rFonts w:eastAsia="MS Gothic" w:ascii="MS Gothic" w:hAnsi="MS Gothic"/>
                  <w:lang w:eastAsia="en-US"/>
                </w:rPr>
                <w:t>☐</w:t>
              </w:r>
            </w:sdtContent>
          </w:sdt>
          <w:r>
            <w:rPr>
              <w:lang w:eastAsia="en-US"/>
            </w:rPr>
            <w:t xml:space="preserve"> </w:t>
          </w:r>
          <w:r>
            <w:rPr>
              <w:lang w:eastAsia="en-US"/>
            </w:rPr>
            <w:t>2.3. wniosek o zmianę aktu</w:t>
          </w:r>
          <w:bookmarkStart w:id="2" w:name="_Ref147224400"/>
          <w:bookmarkEnd w:id="2"/>
          <w:r>
            <w:rPr>
              <w:rStyle w:val="Zakotwiczenieprzypisukocowego"/>
              <w:lang w:eastAsia="en-US"/>
            </w:rPr>
            <w:endnoteReference w:id="4"/>
          </w:r>
          <w:r>
            <w:rPr>
              <w:vertAlign w:val="superscript"/>
              <w:lang w:eastAsia="en-US"/>
            </w:rPr>
            <w:t>)</w:t>
          </w:r>
          <w:r>
            <w:rPr>
              <w:lang w:eastAsia="en-US"/>
            </w:rPr>
            <w:t xml:space="preserve"> </w:t>
            <w:tab/>
            <w:tab/>
          </w:r>
          <w:r>
            <w:rPr>
              <w:rFonts w:eastAsia="MS Gothic" w:ascii="MS Gothic" w:hAnsi="MS Gothic"/>
              <w:lang w:eastAsia="en-US"/>
            </w:rPr>
            <w:t>☐</w:t>
          </w:r>
          <w:r>
            <w:rPr>
              <w:lang w:eastAsia="en-US"/>
            </w:rPr>
            <w:t xml:space="preserve"> 2.4. wniosek o sporządzenie aktu</w:t>
          </w:r>
          <w:r>
            <w:rPr>
              <w:vertAlign w:val="superscript"/>
              <w:lang w:eastAsia="en-US"/>
            </w:rPr>
            <w:t>3)</w:t>
          </w:r>
          <w:r>
            <w:rPr>
              <w:lang w:eastAsia="en-US"/>
            </w:rPr>
            <w:tab/>
          </w:r>
        </w:p>
      </w:sdtContent>
    </w:sdt>
    <w:p>
      <w:pPr>
        <w:pStyle w:val="Nagwek2"/>
        <w:shd w:fill="D9D9D9" w:val="clear"/>
        <w:ind w:left="0" w:firstLine="108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</w:t>
      </w:r>
      <w:bookmarkStart w:id="3" w:name="_Hlk145671398"/>
      <w:bookmarkStart w:id="4" w:name="_Hlk145671776"/>
      <w:bookmarkEnd w:id="3"/>
      <w:bookmarkEnd w:id="4"/>
      <w:r>
        <w:rPr>
          <w:lang w:eastAsia="en-US"/>
        </w:rPr>
        <w:t>a</w:t>
      </w:r>
    </w:p>
    <w:p>
      <w:pPr>
        <w:pStyle w:val="Nagwek2"/>
        <w:shd w:fill="D9D9D9" w:val="clear"/>
        <w:ind w:left="0" w:hanging="0"/>
        <w:rPr/>
      </w:pPr>
      <w:r>
        <w:rPr/>
        <w:t>4. DANE SKŁADAJĄCEGO PISMO</w:t>
      </w:r>
      <w:bookmarkStart w:id="5" w:name="_Ref93054123"/>
      <w:bookmarkEnd w:id="5"/>
      <w:r>
        <w:rPr>
          <w:rStyle w:val="Zakotwiczenieprzypisukocowego"/>
          <w:b w:val="false"/>
        </w:rPr>
        <w:endnoteReference w:id="5"/>
      </w:r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6" w:name="_Hlk39476603"/>
      <w:bookmarkStart w:id="7" w:name="_Hlk39476049"/>
      <w:bookmarkStart w:id="8" w:name="_Hlk39475881"/>
      <w:bookmarkEnd w:id="6"/>
      <w:bookmarkEnd w:id="7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  <w:bookmarkStart w:id="9" w:name="_Hlk62123598"/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1" w:name="_Hlk39475881"/>
      <w:r>
        <w:rPr>
          <w:szCs w:val="20"/>
        </w:rPr>
        <w:t>Nr tel. (nieobowiązkowo): …..…</w:t>
      </w:r>
      <w:bookmarkEnd w:id="11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2" w:name="_Ref141442516"/>
      <w:bookmarkEnd w:id="12"/>
      <w:r>
        <w:rPr>
          <w:rStyle w:val="Zakotwiczenieprzypisukocowego"/>
          <w:szCs w:val="20"/>
        </w:rPr>
        <w:endnoteReference w:id="6"/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Nagwek2"/>
        <w:shd w:fill="D9D9D9" w:val="clear"/>
        <w:ind w:left="0" w:firstLine="108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agwek2"/>
        <w:shd w:fill="D9D9D9" w:val="clear"/>
        <w:ind w:left="0" w:firstLine="108"/>
        <w:rPr/>
      </w:pPr>
      <w:bookmarkStart w:id="13" w:name="_Hlk39476049"/>
      <w:bookmarkStart w:id="14" w:name="_Hlk39476200"/>
      <w:bookmarkEnd w:id="13"/>
      <w:bookmarkEnd w:id="14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5" w:name="_Hlk39476200"/>
      <w:bookmarkStart w:id="16" w:name="_Hlk39479541"/>
      <w:bookmarkEnd w:id="15"/>
      <w:bookmarkEnd w:id="16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 xml:space="preserve">Miejscowość: ……………………………………………………. Kod pocztowy:...…………………………………….. </w:t>
      </w:r>
      <w:bookmarkStart w:id="17" w:name="_Hlk60938603"/>
      <w:bookmarkEnd w:id="17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Nagwek2"/>
        <w:shd w:fill="D9D9D9" w:val="clear"/>
        <w:spacing w:before="240" w:after="60"/>
        <w:ind w:left="0" w:hanging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Zakotwiczenieprzypisukocowego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………….………………………………………………………….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 w:hanging="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7.2.3. Czy teren objęty pismem obejmuje całość działki lub działek ewidencyjnych</w:t>
            </w:r>
            <w:r>
              <w:rPr>
                <w:rStyle w:val="Zakotwiczenieprzypisukocowego"/>
                <w:rFonts w:eastAsia="Calibri" w:cs="Calibri" w:ascii="Calibri" w:hAnsi="Calibri"/>
                <w:sz w:val="16"/>
                <w:szCs w:val="16"/>
              </w:rPr>
              <w:endnoteReference w:id="8"/>
            </w:r>
            <w:r>
              <w:rPr>
                <w:rFonts w:eastAsia="Calibri" w:cs="Calibri"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7.2.4. Treść</w:t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>6)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>
          <w:trHeight w:val="1191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4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</w:t>
            </w:r>
            <w:r>
              <w:rPr>
                <w:rFonts w:eastAsia="Calibri" w:cs="Calibri" w:ascii="Calibri" w:hAnsi="Calibri"/>
              </w:rPr>
              <w:t>.…..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4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</w:t>
            </w:r>
          </w:p>
          <w:p>
            <w:pPr>
              <w:pStyle w:val="Normal"/>
              <w:spacing w:before="4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40" w:after="0"/>
              <w:jc w:val="center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before="4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4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</w:t>
            </w:r>
            <w:r>
              <w:rPr>
                <w:rFonts w:eastAsia="Calibri" w:cs="Calibri" w:ascii="Calibri" w:hAnsi="Calibri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left="142" w:hanging="5"/>
        <w:jc w:val="both"/>
        <w:outlineLvl w:val="2"/>
        <w:rPr/>
      </w:pPr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Start w:id="18" w:name="_Hlk150006504"/>
      <w:bookmarkEnd w:id="18"/>
    </w:p>
    <w:tbl>
      <w:tblPr>
        <w:tblStyle w:val="Tabela-Siatka"/>
        <w:tblW w:w="995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6"/>
        <w:gridCol w:w="1277"/>
        <w:gridCol w:w="1417"/>
        <w:gridCol w:w="1277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7.3.2.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7.3.3. Czy teren objęty pismem obejmuje całość działki lub działek ewidencyjnych</w:t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 xml:space="preserve">7)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Style w:val="Zakotwiczenieprzypisukocowego"/>
                <w:rFonts w:eastAsia="Calibri" w:cs="Calibri" w:ascii="Calibri" w:hAnsi="Calibri"/>
              </w:rPr>
              <w:endnoteReference w:id="9"/>
            </w:r>
            <w:r>
              <w:rPr>
                <w:rFonts w:eastAsia="Calibri" w:cs="Calibri" w:ascii="Calibri" w:hAnsi="Calibri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7.3.7.</w:t>
            </w: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</w:rPr>
              <w:t>Minimalny udział powierzchni biologicznie czynnej [%]</w:t>
            </w:r>
          </w:p>
        </w:tc>
      </w:tr>
      <w:tr>
        <w:trPr>
          <w:trHeight w:val="907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Calibri" w:cs="Calibri" w:ascii="Calibri" w:hAnsi="Calibri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19" w:name="_Hlk39479541"/>
      <w:bookmarkStart w:id="20" w:name="_Hlk39498299"/>
      <w:bookmarkStart w:id="21" w:name="_Hlk39584249"/>
      <w:bookmarkStart w:id="22" w:name="_Hlk39479541"/>
      <w:bookmarkStart w:id="23" w:name="_Hlk39498299"/>
      <w:bookmarkStart w:id="24" w:name="_Hlk39584249"/>
      <w:bookmarkEnd w:id="22"/>
      <w:bookmarkEnd w:id="23"/>
      <w:bookmarkEnd w:id="24"/>
    </w:p>
    <w:p>
      <w:pPr>
        <w:pStyle w:val="Nagwek2"/>
        <w:shd w:fill="D9D9D9" w:val="clear"/>
        <w:ind w:left="0" w:firstLine="108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43977171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MS Gothic" w:cs="Calibri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1558949"/>
            </w:sdtPr>
            <w:sdtContent>
              <w:p>
                <w:pPr>
                  <w:pStyle w:val="Normal"/>
                  <w:spacing w:before="50" w:after="50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Calibri" w:cs="Calibri" w:ascii="Calibri" w:hAnsi="Calibri"/>
              </w:rPr>
              <w:t>Nie wyrażam zgody</w:t>
            </w:r>
          </w:p>
        </w:tc>
      </w:tr>
    </w:tbl>
    <w:p>
      <w:pPr>
        <w:pStyle w:val="Normal"/>
        <w:spacing w:before="50" w:after="120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3"/>
        <w:shd w:fill="D9D9D9" w:val="clear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rFonts w:ascii="Calibri" w:hAnsi="Calibri" w:eastAsia="Calibri" w:cs="Calibri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80"/>
              <w:jc w:val="both"/>
              <w:rPr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Zakotwiczenieprzypisukocowego"/>
                <w:rFonts w:eastAsia="Calibri" w:cs="Calibri" w:ascii="Calibri" w:hAnsi="Calibri"/>
                <w:spacing w:val="-2"/>
                <w:sz w:val="16"/>
                <w:szCs w:val="16"/>
              </w:rPr>
              <w:endnoteReference w:id="10"/>
            </w:r>
            <w:r>
              <w:rPr>
                <w:rFonts w:eastAsia="Calibri" w:cs="Calibri" w:ascii="Calibri" w:hAnsi="Calibri"/>
                <w:spacing w:val="-2"/>
                <w:sz w:val="16"/>
                <w:szCs w:val="16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 xml:space="preserve"> …………………………………………</w:t>
            </w:r>
            <w:r>
              <w:rPr>
                <w:rFonts w:eastAsia="Calibri" w:cs="Calibri" w:ascii="Calibri" w:hAnsi="Calibri"/>
              </w:rPr>
              <w:t>……………………………………………………………………</w:t>
            </w:r>
          </w:p>
        </w:tc>
      </w:tr>
    </w:tbl>
    <w:p>
      <w:pPr>
        <w:pStyle w:val="Nagwek3"/>
        <w:shd w:fill="D9D9D9" w:val="clear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sz w:val="2"/>
          <w:szCs w:val="2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p>
      <w:pPr>
        <w:pStyle w:val="Normal"/>
        <w:spacing w:before="200" w:after="0"/>
        <w:jc w:val="both"/>
        <w:rPr>
          <w:rFonts w:eastAsia="Calibri"/>
          <w:iCs w:val="false"/>
          <w:szCs w:val="24"/>
          <w:lang w:eastAsia="en-US"/>
        </w:rPr>
      </w:pPr>
      <w:r>
        <w:rPr/>
      </w:r>
    </w:p>
    <w:sectPr>
      <w:headerReference w:type="default" r:id="rId2"/>
      <w:footerReference w:type="default" r:id="rId3"/>
      <w:endnotePr>
        <w:numFmt w:val="decimal"/>
      </w:endnotePr>
      <w:type w:val="nextPage"/>
      <w:pgSz w:w="11906" w:h="16838"/>
      <w:pgMar w:left="1080" w:right="1080" w:header="0" w:top="99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EndnoteCharacters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EndnoteCharacters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25" w:name="_Hlk150008472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5"/>
      <w:r>
        <w:rPr>
          <w:color w:val="000000" w:themeColor="text1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26" w:name="_Hlk150008135"/>
      <w:bookmarkStart w:id="27" w:name="_Hlk150008530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7"/>
      <w:r>
        <w:rPr>
          <w:color w:val="000000" w:themeColor="text1"/>
          <w:szCs w:val="16"/>
        </w:rPr>
        <w:t xml:space="preserve"> (Dz. U. z 2023 r. poz. 977, z późn. zm.).</w:t>
      </w:r>
      <w:bookmarkEnd w:id="26"/>
      <w:r>
        <w:rPr>
          <w:color w:val="000000" w:themeColor="text1"/>
          <w:szCs w:val="16"/>
        </w:rPr>
        <w:t xml:space="preserve"> </w:t>
      </w:r>
    </w:p>
  </w:endnote>
  <w:endnote w:id="10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Przypiskocowy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Nagwek3"/>
        <w:shd w:fill="D9D9D9" w:val="clear"/>
        <w:ind w:left="0" w:firstLine="10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>
      <w:pPr>
        <w:pStyle w:val="Przypiskocowy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b/>
          <w:b/>
          <w:sz w:val="16"/>
          <w:szCs w:val="16"/>
        </w:rPr>
      </w:pPr>
      <w:r>
        <w:rPr>
          <w:sz w:val="16"/>
          <w:szCs w:val="18"/>
        </w:rPr>
        <w:t xml:space="preserve">Administratorem danych jest Wójt Gminy Poświętne, adres: Poświętne 21,18-112 Poświętne, 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sprawach ochrony danych osobowych można kontaktować się z Inspektorem Ochrony Danych: Anna Roszkowska, </w:t>
      </w:r>
      <w:bookmarkStart w:id="28" w:name="_GoBack"/>
      <w:bookmarkEnd w:id="28"/>
      <w:r>
        <w:rPr>
          <w:sz w:val="16"/>
          <w:szCs w:val="16"/>
        </w:rPr>
        <w:t xml:space="preserve">Urząd Gminy Poświętne, 18-112 Poświętne 21, tel. +48 85 650 13 14, e-mail: </w:t>
      </w:r>
      <w:hyperlink r:id="rId1">
        <w:r>
          <w:rPr>
            <w:rStyle w:val="Czeinternetowe"/>
            <w:bCs/>
            <w:sz w:val="16"/>
            <w:szCs w:val="16"/>
          </w:rPr>
          <w:t>iod@ug.poswietne.wrotapodlasia.pl</w:t>
        </w:r>
      </w:hyperlink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8"/>
        </w:rPr>
      </w:pPr>
      <w:r>
        <w:rPr>
          <w:sz w:val="16"/>
          <w:szCs w:val="18"/>
        </w:rPr>
        <w:t>Dane osobowe będą przetwarzane w celu prowadzenia postepowania dotyczącego sporządzenia aktu planowania przestrzennego na podstawie art. 6 ust. 1 lit. c) RODO w związku z ustawą z dnia 27 marca 2003 r. o planowaniu i zagospodarowaniu przestrzennym.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8"/>
        </w:rPr>
      </w:pPr>
      <w:r>
        <w:rPr>
          <w:sz w:val="16"/>
          <w:szCs w:val="18"/>
        </w:rPr>
        <w:t>Dane osobowe nie będą ujawniane odbiorcom innym, niż uprawnieni na podstawie przepisów prawa oraz podmiotom, którym dane zostały powierzone do przetwarzania.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8"/>
        </w:rPr>
      </w:pPr>
      <w:r>
        <w:rPr>
          <w:color w:val="000000"/>
          <w:sz w:val="16"/>
          <w:szCs w:val="18"/>
        </w:rPr>
        <w:t>Dane osobowe będą przechowywane przez okres 50 lat od końca roku, w którym zakończyła się sprawa w której dane osobowe zostały zgromadzone, a po tym okresie zostaną poddane ocenie przydatności przez Archiwum Państwowe.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color w:val="000000"/>
          <w:sz w:val="16"/>
          <w:szCs w:val="18"/>
        </w:rPr>
      </w:pPr>
      <w:r>
        <w:rPr>
          <w:color w:val="000000"/>
          <w:sz w:val="16"/>
          <w:szCs w:val="18"/>
        </w:rPr>
        <w:t>Przysługuje Pani/Panu prawo do:</w:t>
      </w:r>
    </w:p>
    <w:p>
      <w:pPr>
        <w:pStyle w:val="ListParagraph"/>
        <w:widowControl/>
        <w:numPr>
          <w:ilvl w:val="0"/>
          <w:numId w:val="2"/>
        </w:numPr>
        <w:suppressAutoHyphens w:val="true"/>
        <w:spacing w:lineRule="auto" w:line="288" w:before="0" w:after="0"/>
        <w:ind w:left="851" w:hanging="283"/>
        <w:contextualSpacing/>
        <w:jc w:val="both"/>
        <w:rPr>
          <w:color w:val="000000" w:themeColor="text1"/>
          <w:sz w:val="16"/>
          <w:szCs w:val="18"/>
        </w:rPr>
      </w:pPr>
      <w:r>
        <w:rPr>
          <w:color w:val="000000" w:themeColor="text1"/>
          <w:sz w:val="16"/>
          <w:szCs w:val="18"/>
        </w:rPr>
        <w:t>dostępu do danych, na zasadach określonych w art. 15 RODO;</w:t>
      </w:r>
    </w:p>
    <w:p>
      <w:pPr>
        <w:pStyle w:val="ListParagraph"/>
        <w:widowControl/>
        <w:numPr>
          <w:ilvl w:val="0"/>
          <w:numId w:val="2"/>
        </w:numPr>
        <w:suppressAutoHyphens w:val="true"/>
        <w:spacing w:lineRule="auto" w:line="288" w:before="0" w:after="0"/>
        <w:ind w:left="851" w:hanging="283"/>
        <w:contextualSpacing/>
        <w:jc w:val="both"/>
        <w:rPr>
          <w:color w:val="000000" w:themeColor="text1"/>
          <w:sz w:val="16"/>
          <w:szCs w:val="18"/>
        </w:rPr>
      </w:pPr>
      <w:r>
        <w:rPr>
          <w:color w:val="000000" w:themeColor="text1"/>
          <w:sz w:val="16"/>
          <w:szCs w:val="18"/>
        </w:rPr>
        <w:t>sprostowania danych, na zasadach określonych w art. 16 RODO;</w:t>
      </w:r>
    </w:p>
    <w:p>
      <w:pPr>
        <w:pStyle w:val="Normal"/>
        <w:widowControl/>
        <w:numPr>
          <w:ilvl w:val="0"/>
          <w:numId w:val="2"/>
        </w:numPr>
        <w:suppressAutoHyphens w:val="true"/>
        <w:spacing w:lineRule="auto" w:line="288" w:before="0" w:after="0"/>
        <w:ind w:left="851" w:hanging="283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r>
        <w:rPr>
          <w:rFonts w:eastAsia="Calibri"/>
          <w:color w:val="000000" w:themeColor="text1"/>
          <w:sz w:val="16"/>
          <w:szCs w:val="18"/>
        </w:rPr>
        <w:t>usunięcia danych („prawo do bycia zapomnianym”), na zasadach określonych w art. 17 RODO;</w:t>
      </w:r>
    </w:p>
    <w:p>
      <w:pPr>
        <w:pStyle w:val="Normal"/>
        <w:widowControl/>
        <w:numPr>
          <w:ilvl w:val="0"/>
          <w:numId w:val="2"/>
        </w:numPr>
        <w:suppressAutoHyphens w:val="true"/>
        <w:spacing w:lineRule="auto" w:line="288" w:before="0" w:after="0"/>
        <w:ind w:left="851" w:hanging="283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r>
        <w:rPr>
          <w:rFonts w:eastAsia="Calibri"/>
          <w:color w:val="000000" w:themeColor="text1"/>
          <w:sz w:val="16"/>
          <w:szCs w:val="18"/>
        </w:rPr>
        <w:t>ograniczenia przetwarzania, na zasadach określonych w art. 18 RODO.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8"/>
        </w:rPr>
      </w:pPr>
      <w:r>
        <w:rPr>
          <w:color w:val="000000"/>
          <w:sz w:val="16"/>
          <w:szCs w:val="18"/>
        </w:rPr>
        <w:t>W związku z przetwarzaniem danych osobowych przysługuje Pani/Panu prawo do wniesienia skargi do organu nadzorczego, którym jest Prezes Urzędu Ochrony Danych Osobowych.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8"/>
        </w:rPr>
      </w:pPr>
      <w:r>
        <w:rPr>
          <w:color w:val="000000"/>
          <w:sz w:val="16"/>
          <w:szCs w:val="18"/>
        </w:rPr>
        <w:t>Informacje o źródle pochodzenia danych osobowych przysługują Pani/Panu w zakresie, w jakim nie ma to wpływu na ochronę praw i wolności osoby, od której dane pozyskano.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8"/>
        </w:rPr>
      </w:pPr>
      <w:r>
        <w:rPr>
          <w:color w:val="000000"/>
          <w:sz w:val="16"/>
          <w:szCs w:val="18"/>
        </w:rPr>
        <w:t>Podanie danych takich jak: imię, nazwisko, adres zamieszkania, adres poczty elektronicznej (jeśli składający wniosek/uwagę taki adres posiada) oraz wskazanie czy składający wniosek lub uwagę jest właścicielem lub użytkownikiem wieczystym nieruchomości objętej wnioskiem lub uwagą jest wymogiem ustawowym i ma charakter obowiązkowy, a ich niepodanie uniemożliwi rozpatrzenie wniosków/uwag.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8"/>
        </w:rPr>
      </w:pPr>
      <w:r>
        <w:rPr>
          <w:color w:val="000000"/>
          <w:sz w:val="16"/>
          <w:szCs w:val="18"/>
        </w:rPr>
        <w:t>Składający wniosek lub uwagę może podać dodatkowe dane do kontaktu takie jak adres do korespondencji lub numer telefonu.</w:t>
      </w:r>
    </w:p>
    <w:p>
      <w:pPr>
        <w:pStyle w:val="ListParagraph"/>
        <w:widowControl/>
        <w:numPr>
          <w:ilvl w:val="0"/>
          <w:numId w:val="3"/>
        </w:numPr>
        <w:spacing w:lineRule="auto" w:line="288" w:before="0" w:after="0"/>
        <w:ind w:left="426" w:hanging="360"/>
        <w:contextualSpacing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Dane nie będą podlegały zautomatyzowanemu podejmowaniu decyzji, w tym profilowaniu.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0390696"/>
    </w:sdtPr>
    <w:sdtContent>
      <w:p>
        <w:pPr>
          <w:pStyle w:val="Stopka"/>
          <w:spacing w:before="50" w:after="50"/>
          <w:jc w:val="right"/>
          <w:rPr>
            <w:sz w:val="18"/>
          </w:rPr>
        </w:pPr>
        <w:r>
          <w:rPr>
            <w:sz w:val="18"/>
          </w:rPr>
          <w:fldChar w:fldCharType="begin"/>
        </w:r>
        <w:r>
          <w:rPr>
            <w:sz w:val="18"/>
          </w:rPr>
          <w:instrText> PAGE </w:instrText>
        </w:r>
        <w:r>
          <w:rPr>
            <w:sz w:val="18"/>
          </w:rPr>
          <w:fldChar w:fldCharType="separate"/>
        </w:r>
        <w:r>
          <w:rPr>
            <w:sz w:val="18"/>
          </w:rPr>
          <w:t>3</w:t>
        </w:r>
        <w:r>
          <w:rPr>
            <w:sz w:val="18"/>
          </w:rPr>
          <w:fldChar w:fldCharType="end"/>
        </w:r>
      </w:p>
    </w:sdtContent>
  </w:sdt>
  <w:p>
    <w:pPr>
      <w:pStyle w:val="Stopka"/>
      <w:spacing w:before="50" w:after="5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spacing w:lineRule="auto" w:line="240" w:before="50" w:after="50"/>
      <w:jc w:val="left"/>
      <w:rPr/>
    </w:pPr>
    <w:r>
      <w:rPr/>
    </w:r>
  </w:p>
  <w:p>
    <w:pPr>
      <w:pStyle w:val="Gwka"/>
      <w:widowControl/>
      <w:spacing w:lineRule="auto" w:line="266" w:before="200" w:after="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7"/>
      <w:numFmt w:val="none"/>
      <w:suff w:val="nothing"/>
      <w:lvlText w:val="."/>
      <w:lvlJc w:val="left"/>
      <w:pPr>
        <w:ind w:left="357" w:hanging="357"/>
      </w:pPr>
      <w:rPr>
        <w:b/>
      </w:rPr>
    </w:lvl>
    <w:lvl w:ilvl="1">
      <w:start w:val="1"/>
      <w:pStyle w:val="Nagwek6"/>
      <w:numFmt w:val="decimal"/>
      <w:lvlText w:val="%2."/>
      <w:lvlJc w:val="left"/>
      <w:pPr>
        <w:ind w:left="716" w:hanging="432"/>
      </w:pPr>
    </w:lvl>
    <w:lvl w:ilvl="2">
      <w:start w:val="1"/>
      <w:pStyle w:val="Nagwek9"/>
      <w:numFmt w:val="decimal"/>
      <w:lvlText w:val="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shd w:fill="D9D9D9" w:val="clear"/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shd w:fill="D9D9D9" w:val="clear"/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1"/>
      </w:numPr>
      <w:outlineLvl w:val="1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1"/>
      </w:numPr>
      <w:outlineLvl w:val="0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0"/>
        <w:numId w:val="1"/>
      </w:numPr>
      <w:ind w:left="431" w:hanging="431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numPr>
        <w:ilvl w:val="2"/>
        <w:numId w:val="1"/>
      </w:numPr>
      <w:ind w:left="567" w:hanging="505"/>
      <w:outlineLvl w:val="2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Cytat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Łącze internetowe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Wyróżnienie"/>
    <w:uiPriority w:val="20"/>
    <w:qFormat/>
    <w:rsid w:val="00f95535"/>
    <w:rPr>
      <w:sz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f07800"/>
    <w:rPr>
      <w:b/>
      <w:bCs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mailto:iod@ug.poswietne.wrotapodlasia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EC62-E81B-430E-82E0-0CE9FC9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4</Pages>
  <Words>1361</Words>
  <Characters>9683</Characters>
  <CharactersWithSpaces>10955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2024-12-23T12:51:26Z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